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37FD" w14:textId="0E43A4EF" w:rsidR="0046041B" w:rsidRDefault="00C31312" w:rsidP="00BC3E86">
      <w:pPr>
        <w:jc w:val="center"/>
        <w:rPr>
          <w:rFonts w:ascii="Jumble" w:hAnsi="Jumble"/>
          <w:color w:val="156082" w:themeColor="accen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5364F37" wp14:editId="58A49F68">
            <wp:simplePos x="0" y="0"/>
            <wp:positionH relativeFrom="column">
              <wp:posOffset>5805805</wp:posOffset>
            </wp:positionH>
            <wp:positionV relativeFrom="paragraph">
              <wp:posOffset>-699770</wp:posOffset>
            </wp:positionV>
            <wp:extent cx="1685925" cy="2259487"/>
            <wp:effectExtent l="0" t="0" r="0" b="7620"/>
            <wp:wrapNone/>
            <wp:docPr id="350564777" name="Bilde 2" descr="Kule påsketegninger til å fargelegge | Påske | Inspirasjon | Ski Stors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le påsketegninger til å fargelegge | Påske | Inspirasjon | Ski Storsen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5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41B">
        <w:rPr>
          <w:rFonts w:ascii="Jumble" w:hAnsi="Jumble"/>
          <w:color w:val="156082" w:themeColor="accent1"/>
          <w:sz w:val="40"/>
          <w:szCs w:val="40"/>
        </w:rPr>
        <w:t>MÅNEDSPLAN MARS</w:t>
      </w:r>
      <w:r w:rsidRPr="00C31312">
        <w:rPr>
          <w:noProof/>
        </w:rPr>
        <w:t xml:space="preserve"> </w:t>
      </w:r>
    </w:p>
    <w:p w14:paraId="38683321" w14:textId="3009E1EE" w:rsidR="0046041B" w:rsidRDefault="0046041B" w:rsidP="0046041B">
      <w:pPr>
        <w:jc w:val="center"/>
        <w:rPr>
          <w:rFonts w:ascii="Jumble" w:hAnsi="Jumble"/>
          <w:color w:val="156082" w:themeColor="accent1"/>
          <w:sz w:val="40"/>
          <w:szCs w:val="40"/>
        </w:rPr>
      </w:pPr>
      <w:r>
        <w:rPr>
          <w:rFonts w:ascii="Jumble" w:hAnsi="Jumble"/>
          <w:color w:val="156082" w:themeColor="accent1"/>
          <w:sz w:val="40"/>
          <w:szCs w:val="40"/>
        </w:rPr>
        <w:t>P</w:t>
      </w:r>
      <w:r w:rsidR="00BC3E86">
        <w:rPr>
          <w:rFonts w:ascii="Jumble" w:hAnsi="Jumble"/>
          <w:color w:val="156082" w:themeColor="accent1"/>
          <w:sz w:val="40"/>
          <w:szCs w:val="40"/>
        </w:rPr>
        <w:t>Å</w:t>
      </w:r>
      <w:r>
        <w:rPr>
          <w:rFonts w:ascii="Jumble" w:hAnsi="Jumble"/>
          <w:color w:val="156082" w:themeColor="accent1"/>
          <w:sz w:val="40"/>
          <w:szCs w:val="40"/>
        </w:rPr>
        <w:t>SKE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E974A2" w14:paraId="4C4C6A61" w14:textId="77777777" w:rsidTr="0046041B">
        <w:tc>
          <w:tcPr>
            <w:tcW w:w="2798" w:type="dxa"/>
          </w:tcPr>
          <w:p w14:paraId="6BEA1F6B" w14:textId="5BB7E417" w:rsidR="0046041B" w:rsidRPr="0046041B" w:rsidRDefault="0046041B" w:rsidP="0046041B">
            <w:pPr>
              <w:jc w:val="center"/>
              <w:rPr>
                <w:rFonts w:ascii="Jumble" w:hAnsi="Jumble"/>
                <w:color w:val="FFC000"/>
                <w:sz w:val="40"/>
                <w:szCs w:val="40"/>
              </w:rPr>
            </w:pPr>
            <w:r>
              <w:rPr>
                <w:rFonts w:ascii="Jumble" w:hAnsi="Jumble"/>
                <w:color w:val="FFC000"/>
                <w:sz w:val="40"/>
                <w:szCs w:val="40"/>
              </w:rPr>
              <w:t>MANDAG</w:t>
            </w:r>
          </w:p>
        </w:tc>
        <w:tc>
          <w:tcPr>
            <w:tcW w:w="2799" w:type="dxa"/>
          </w:tcPr>
          <w:p w14:paraId="0FC43A9E" w14:textId="3D0A9551" w:rsidR="0046041B" w:rsidRPr="0046041B" w:rsidRDefault="0046041B" w:rsidP="0046041B">
            <w:pPr>
              <w:jc w:val="center"/>
              <w:rPr>
                <w:rFonts w:ascii="Jumble" w:hAnsi="Jumble"/>
                <w:color w:val="FFC000"/>
                <w:sz w:val="40"/>
                <w:szCs w:val="40"/>
              </w:rPr>
            </w:pPr>
            <w:r w:rsidRPr="0046041B">
              <w:rPr>
                <w:rFonts w:ascii="Jumble" w:hAnsi="Jumble"/>
                <w:color w:val="FFC000"/>
                <w:sz w:val="40"/>
                <w:szCs w:val="40"/>
              </w:rPr>
              <w:t>TIRSDAG</w:t>
            </w:r>
          </w:p>
        </w:tc>
        <w:tc>
          <w:tcPr>
            <w:tcW w:w="2799" w:type="dxa"/>
          </w:tcPr>
          <w:p w14:paraId="760984DB" w14:textId="5EBAB64C" w:rsidR="0046041B" w:rsidRPr="0046041B" w:rsidRDefault="0046041B" w:rsidP="0046041B">
            <w:pPr>
              <w:jc w:val="center"/>
              <w:rPr>
                <w:rFonts w:ascii="Jumble" w:hAnsi="Jumble"/>
                <w:color w:val="FFC000"/>
                <w:sz w:val="40"/>
                <w:szCs w:val="40"/>
              </w:rPr>
            </w:pPr>
            <w:r w:rsidRPr="0046041B">
              <w:rPr>
                <w:rFonts w:ascii="Jumble" w:hAnsi="Jumble"/>
                <w:color w:val="FFC000"/>
                <w:sz w:val="40"/>
                <w:szCs w:val="40"/>
              </w:rPr>
              <w:t>ONSDAG</w:t>
            </w:r>
          </w:p>
        </w:tc>
        <w:tc>
          <w:tcPr>
            <w:tcW w:w="2799" w:type="dxa"/>
          </w:tcPr>
          <w:p w14:paraId="663AAE02" w14:textId="1383AB17" w:rsidR="0046041B" w:rsidRPr="0046041B" w:rsidRDefault="0046041B" w:rsidP="0046041B">
            <w:pPr>
              <w:jc w:val="center"/>
              <w:rPr>
                <w:rFonts w:ascii="Jumble" w:hAnsi="Jumble"/>
                <w:color w:val="FFC000"/>
                <w:sz w:val="40"/>
                <w:szCs w:val="40"/>
              </w:rPr>
            </w:pPr>
            <w:r w:rsidRPr="0046041B">
              <w:rPr>
                <w:rFonts w:ascii="Jumble" w:hAnsi="Jumble"/>
                <w:color w:val="FFC000"/>
                <w:sz w:val="40"/>
                <w:szCs w:val="40"/>
              </w:rPr>
              <w:t>TORSDAG</w:t>
            </w:r>
          </w:p>
        </w:tc>
        <w:tc>
          <w:tcPr>
            <w:tcW w:w="2799" w:type="dxa"/>
          </w:tcPr>
          <w:p w14:paraId="743264A8" w14:textId="6493C132" w:rsidR="0046041B" w:rsidRPr="0046041B" w:rsidRDefault="0046041B" w:rsidP="0046041B">
            <w:pPr>
              <w:jc w:val="center"/>
              <w:rPr>
                <w:rFonts w:ascii="Jumble" w:hAnsi="Jumble"/>
                <w:color w:val="FFC000"/>
                <w:sz w:val="40"/>
                <w:szCs w:val="40"/>
              </w:rPr>
            </w:pPr>
            <w:r w:rsidRPr="0046041B">
              <w:rPr>
                <w:rFonts w:ascii="Jumble" w:hAnsi="Jumble"/>
                <w:color w:val="FFC000"/>
                <w:sz w:val="40"/>
                <w:szCs w:val="40"/>
              </w:rPr>
              <w:t>FREDAG</w:t>
            </w:r>
          </w:p>
        </w:tc>
      </w:tr>
      <w:tr w:rsidR="00E974A2" w14:paraId="17D267B4" w14:textId="77777777" w:rsidTr="0046041B">
        <w:tc>
          <w:tcPr>
            <w:tcW w:w="2798" w:type="dxa"/>
          </w:tcPr>
          <w:p w14:paraId="5AF452FE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2</w:t>
            </w:r>
          </w:p>
          <w:p w14:paraId="6BFCD15D" w14:textId="64DD1F19" w:rsidR="00445B5E" w:rsidRPr="0035620F" w:rsidRDefault="009A71B2" w:rsidP="0035620F">
            <w:pPr>
              <w:shd w:val="clear" w:color="auto" w:fill="F1A983" w:themeFill="accent2" w:themeFillTint="99"/>
              <w:rPr>
                <w:color w:val="156082" w:themeColor="accent1"/>
                <w:sz w:val="28"/>
                <w:szCs w:val="28"/>
              </w:rPr>
            </w:pPr>
            <w:r w:rsidRPr="0035620F">
              <w:rPr>
                <w:b/>
                <w:bCs/>
                <w:color w:val="156082" w:themeColor="accent1"/>
                <w:sz w:val="28"/>
                <w:szCs w:val="28"/>
              </w:rPr>
              <w:t>Knøttene og Ekorna</w:t>
            </w:r>
            <w:r w:rsidRPr="0035620F">
              <w:rPr>
                <w:color w:val="156082" w:themeColor="accent1"/>
                <w:sz w:val="28"/>
                <w:szCs w:val="28"/>
              </w:rPr>
              <w:t xml:space="preserve"> </w:t>
            </w:r>
          </w:p>
          <w:p w14:paraId="096FC395" w14:textId="5357D7C0" w:rsidR="009A71B2" w:rsidRPr="0035620F" w:rsidRDefault="009A71B2" w:rsidP="0035620F">
            <w:pPr>
              <w:shd w:val="clear" w:color="auto" w:fill="F1A983" w:themeFill="accent2" w:themeFillTint="99"/>
              <w:rPr>
                <w:color w:val="156082" w:themeColor="accent1"/>
                <w:sz w:val="28"/>
                <w:szCs w:val="28"/>
              </w:rPr>
            </w:pPr>
            <w:r w:rsidRPr="0035620F">
              <w:rPr>
                <w:color w:val="156082" w:themeColor="accent1"/>
                <w:sz w:val="28"/>
                <w:szCs w:val="28"/>
              </w:rPr>
              <w:t xml:space="preserve">får besøk av </w:t>
            </w:r>
            <w:r w:rsidR="00054AD3" w:rsidRPr="0035620F">
              <w:rPr>
                <w:color w:val="156082" w:themeColor="accent1"/>
                <w:sz w:val="28"/>
                <w:szCs w:val="28"/>
              </w:rPr>
              <w:t>Tine fra Elefantteateret</w:t>
            </w:r>
            <w:r w:rsidR="00714AF0" w:rsidRPr="0035620F">
              <w:rPr>
                <w:color w:val="156082" w:themeColor="accent1"/>
                <w:sz w:val="28"/>
                <w:szCs w:val="28"/>
              </w:rPr>
              <w:t>.</w:t>
            </w:r>
          </w:p>
          <w:p w14:paraId="33D91339" w14:textId="01BF2274" w:rsidR="00714AF0" w:rsidRDefault="00696668" w:rsidP="009A71B2">
            <w:pPr>
              <w:rPr>
                <w:color w:val="156082" w:themeColor="accent1"/>
              </w:rPr>
            </w:pPr>
            <w:r>
              <w:rPr>
                <w:noProof/>
              </w:rPr>
              <w:drawing>
                <wp:inline distT="0" distB="0" distL="0" distR="0" wp14:anchorId="1C9974B7" wp14:editId="0CFEC8E3">
                  <wp:extent cx="913628" cy="619125"/>
                  <wp:effectExtent l="0" t="0" r="1270" b="0"/>
                  <wp:docPr id="909736160" name="Bilde 909736160" descr="Stiliserte noter . stockvektor © Designer_an #118742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iliserte noter . stockvektor © Designer_an #118742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00" cy="63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4A53D" w14:textId="77777777" w:rsidR="00292164" w:rsidRDefault="00292164" w:rsidP="009A71B2">
            <w:pPr>
              <w:rPr>
                <w:color w:val="156082" w:themeColor="accent1"/>
              </w:rPr>
            </w:pPr>
          </w:p>
          <w:p w14:paraId="5E9F2628" w14:textId="603CC9DF" w:rsidR="00C31312" w:rsidRPr="00C31312" w:rsidRDefault="00C31312" w:rsidP="00C31312">
            <w:pPr>
              <w:rPr>
                <w:b/>
                <w:bCs/>
                <w:color w:val="156082" w:themeColor="accent1"/>
              </w:rPr>
            </w:pPr>
            <w:proofErr w:type="spellStart"/>
            <w:r w:rsidRPr="00C31312">
              <w:rPr>
                <w:b/>
                <w:bCs/>
                <w:color w:val="156082" w:themeColor="accent1"/>
              </w:rPr>
              <w:t>Solklubben</w:t>
            </w:r>
            <w:proofErr w:type="spellEnd"/>
            <w:r w:rsidR="00445B5E">
              <w:rPr>
                <w:b/>
                <w:bCs/>
                <w:color w:val="156082" w:themeColor="accent1"/>
              </w:rPr>
              <w:t xml:space="preserve"> og femårsklubben</w:t>
            </w:r>
            <w:r w:rsidRPr="00C31312">
              <w:rPr>
                <w:b/>
                <w:bCs/>
                <w:color w:val="156082" w:themeColor="accent1"/>
              </w:rPr>
              <w:t>:</w:t>
            </w:r>
          </w:p>
          <w:p w14:paraId="76583158" w14:textId="77777777" w:rsidR="00C31312" w:rsidRDefault="00C31312" w:rsidP="00C31312">
            <w:pPr>
              <w:rPr>
                <w:color w:val="156082" w:themeColor="accent1"/>
              </w:rPr>
            </w:pPr>
          </w:p>
          <w:p w14:paraId="2A99F411" w14:textId="74B19BD2" w:rsidR="00C31312" w:rsidRPr="0046041B" w:rsidRDefault="00C31312" w:rsidP="00C3131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Eksperimenter med farger.</w:t>
            </w:r>
          </w:p>
        </w:tc>
        <w:tc>
          <w:tcPr>
            <w:tcW w:w="2799" w:type="dxa"/>
          </w:tcPr>
          <w:p w14:paraId="75764E64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3</w:t>
            </w:r>
          </w:p>
          <w:p w14:paraId="294AF47A" w14:textId="5BFBEF99" w:rsidR="00292164" w:rsidRDefault="00292164" w:rsidP="00563D32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Knøttene og Ekorna:</w:t>
            </w:r>
          </w:p>
          <w:p w14:paraId="4F96141C" w14:textId="0AF30704" w:rsidR="00292164" w:rsidRPr="00292164" w:rsidRDefault="00292164" w:rsidP="00563D3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 Aktiviteter og lek</w:t>
            </w:r>
          </w:p>
          <w:p w14:paraId="596D8607" w14:textId="77777777" w:rsidR="00292164" w:rsidRDefault="00292164" w:rsidP="00563D32">
            <w:pPr>
              <w:rPr>
                <w:b/>
                <w:bCs/>
                <w:color w:val="156082" w:themeColor="accent1"/>
              </w:rPr>
            </w:pPr>
          </w:p>
          <w:p w14:paraId="1F2795FF" w14:textId="6E4147D4" w:rsidR="00563D32" w:rsidRPr="0035620F" w:rsidRDefault="00563D32" w:rsidP="0035620F">
            <w:pPr>
              <w:shd w:val="clear" w:color="auto" w:fill="F1A983" w:themeFill="accent2" w:themeFillTint="99"/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35620F">
              <w:rPr>
                <w:b/>
                <w:bCs/>
                <w:color w:val="156082" w:themeColor="accent1"/>
                <w:sz w:val="28"/>
                <w:szCs w:val="28"/>
              </w:rPr>
              <w:t xml:space="preserve">Venneklubben </w:t>
            </w:r>
          </w:p>
          <w:p w14:paraId="66AA4A66" w14:textId="77777777" w:rsidR="00563D32" w:rsidRPr="0035620F" w:rsidRDefault="00563D32" w:rsidP="0035620F">
            <w:pPr>
              <w:shd w:val="clear" w:color="auto" w:fill="F1A983" w:themeFill="accent2" w:themeFillTint="99"/>
              <w:rPr>
                <w:color w:val="156082" w:themeColor="accent1"/>
                <w:sz w:val="28"/>
                <w:szCs w:val="28"/>
              </w:rPr>
            </w:pPr>
          </w:p>
          <w:p w14:paraId="35F519E7" w14:textId="090A83A7" w:rsidR="00563D32" w:rsidRPr="0035620F" w:rsidRDefault="003F649F" w:rsidP="0035620F">
            <w:pPr>
              <w:shd w:val="clear" w:color="auto" w:fill="F1A983" w:themeFill="accent2" w:themeFillTint="99"/>
              <w:rPr>
                <w:color w:val="156082" w:themeColor="accent1"/>
                <w:sz w:val="28"/>
                <w:szCs w:val="28"/>
              </w:rPr>
            </w:pPr>
            <w:r w:rsidRPr="0035620F">
              <w:rPr>
                <w:color w:val="156082" w:themeColor="accent1"/>
                <w:sz w:val="28"/>
                <w:szCs w:val="28"/>
              </w:rPr>
              <w:t xml:space="preserve">Skal på besøk på </w:t>
            </w:r>
            <w:proofErr w:type="spellStart"/>
            <w:r w:rsidRPr="0035620F">
              <w:rPr>
                <w:color w:val="156082" w:themeColor="accent1"/>
                <w:sz w:val="28"/>
                <w:szCs w:val="28"/>
              </w:rPr>
              <w:t>Most</w:t>
            </w:r>
            <w:r w:rsidR="00795647" w:rsidRPr="0035620F">
              <w:rPr>
                <w:color w:val="156082" w:themeColor="accent1"/>
                <w:sz w:val="28"/>
                <w:szCs w:val="28"/>
              </w:rPr>
              <w:t>un</w:t>
            </w:r>
            <w:proofErr w:type="spellEnd"/>
            <w:r w:rsidR="00795647" w:rsidRPr="0035620F">
              <w:rPr>
                <w:color w:val="156082" w:themeColor="accent1"/>
                <w:sz w:val="28"/>
                <w:szCs w:val="28"/>
              </w:rPr>
              <w:t xml:space="preserve"> og se hvor Kåre kråke fra Naturoppdraget </w:t>
            </w:r>
            <w:r w:rsidR="001C6729" w:rsidRPr="0035620F">
              <w:rPr>
                <w:color w:val="156082" w:themeColor="accent1"/>
                <w:sz w:val="28"/>
                <w:szCs w:val="28"/>
              </w:rPr>
              <w:t>bor</w:t>
            </w:r>
            <w:r w:rsidR="009C0D47">
              <w:rPr>
                <w:color w:val="156082" w:themeColor="accent1"/>
                <w:sz w:val="28"/>
                <w:szCs w:val="28"/>
              </w:rPr>
              <w:t>,</w:t>
            </w:r>
            <w:r w:rsidR="001C6729" w:rsidRPr="0035620F">
              <w:rPr>
                <w:color w:val="156082" w:themeColor="accent1"/>
                <w:sz w:val="28"/>
                <w:szCs w:val="28"/>
              </w:rPr>
              <w:t xml:space="preserve"> og den </w:t>
            </w:r>
            <w:r w:rsidR="00F01C97" w:rsidRPr="0035620F">
              <w:rPr>
                <w:color w:val="156082" w:themeColor="accent1"/>
                <w:sz w:val="28"/>
                <w:szCs w:val="28"/>
              </w:rPr>
              <w:t>oppdaterte</w:t>
            </w:r>
            <w:r w:rsidR="001C6729" w:rsidRPr="0035620F">
              <w:rPr>
                <w:color w:val="156082" w:themeColor="accent1"/>
                <w:sz w:val="28"/>
                <w:szCs w:val="28"/>
              </w:rPr>
              <w:t xml:space="preserve"> utstillingen</w:t>
            </w:r>
            <w:r w:rsidR="00F01C97" w:rsidRPr="0035620F">
              <w:rPr>
                <w:color w:val="156082" w:themeColor="accent1"/>
                <w:sz w:val="28"/>
                <w:szCs w:val="28"/>
              </w:rPr>
              <w:t>.</w:t>
            </w:r>
          </w:p>
          <w:p w14:paraId="7F005FC2" w14:textId="77777777" w:rsidR="00F01C97" w:rsidRDefault="00F01C97" w:rsidP="00563D32">
            <w:pPr>
              <w:rPr>
                <w:color w:val="156082" w:themeColor="accent1"/>
              </w:rPr>
            </w:pPr>
          </w:p>
          <w:p w14:paraId="6F34E812" w14:textId="14803DCB" w:rsidR="00F01C97" w:rsidRPr="0046041B" w:rsidRDefault="00F01C97" w:rsidP="00563D32">
            <w:pPr>
              <w:rPr>
                <w:color w:val="156082" w:themeColor="accent1"/>
              </w:rPr>
            </w:pPr>
          </w:p>
        </w:tc>
        <w:tc>
          <w:tcPr>
            <w:tcW w:w="2799" w:type="dxa"/>
          </w:tcPr>
          <w:p w14:paraId="6B8AF70F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4</w:t>
            </w:r>
          </w:p>
          <w:p w14:paraId="5BB7E7B5" w14:textId="61781E64" w:rsidR="00563D32" w:rsidRPr="0046041B" w:rsidRDefault="00563D32" w:rsidP="00563D3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Svømming og lek ute eller inne.</w:t>
            </w:r>
          </w:p>
        </w:tc>
        <w:tc>
          <w:tcPr>
            <w:tcW w:w="2799" w:type="dxa"/>
          </w:tcPr>
          <w:p w14:paraId="33D2C9E4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5</w:t>
            </w:r>
          </w:p>
          <w:p w14:paraId="3C6A416C" w14:textId="77777777" w:rsidR="00292164" w:rsidRDefault="00292164" w:rsidP="00292164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Knøttene og Ekorna:</w:t>
            </w:r>
          </w:p>
          <w:p w14:paraId="535CB0DD" w14:textId="77777777" w:rsidR="00292164" w:rsidRPr="00292164" w:rsidRDefault="00292164" w:rsidP="00292164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 Aktiviteter og lek</w:t>
            </w:r>
          </w:p>
          <w:p w14:paraId="2A37DEC7" w14:textId="77777777" w:rsidR="00292164" w:rsidRDefault="00292164" w:rsidP="00C31312">
            <w:pPr>
              <w:rPr>
                <w:b/>
                <w:bCs/>
                <w:color w:val="156082" w:themeColor="accent1"/>
              </w:rPr>
            </w:pPr>
          </w:p>
          <w:p w14:paraId="56596AA0" w14:textId="25B19F45" w:rsidR="00C31312" w:rsidRDefault="00C31312" w:rsidP="00C31312">
            <w:pPr>
              <w:rPr>
                <w:b/>
                <w:bCs/>
                <w:color w:val="156082" w:themeColor="accent1"/>
              </w:rPr>
            </w:pPr>
            <w:proofErr w:type="spellStart"/>
            <w:r w:rsidRPr="00C31312">
              <w:rPr>
                <w:b/>
                <w:bCs/>
                <w:color w:val="156082" w:themeColor="accent1"/>
              </w:rPr>
              <w:t>Solklubben</w:t>
            </w:r>
            <w:proofErr w:type="spellEnd"/>
            <w:r w:rsidR="00445B5E">
              <w:rPr>
                <w:b/>
                <w:bCs/>
                <w:color w:val="156082" w:themeColor="accent1"/>
              </w:rPr>
              <w:t xml:space="preserve"> og femårsklubben</w:t>
            </w:r>
            <w:r w:rsidRPr="00C31312">
              <w:rPr>
                <w:b/>
                <w:bCs/>
                <w:color w:val="156082" w:themeColor="accent1"/>
              </w:rPr>
              <w:t>:</w:t>
            </w:r>
          </w:p>
          <w:p w14:paraId="57A7D061" w14:textId="77777777" w:rsidR="00C31312" w:rsidRDefault="00C31312" w:rsidP="00C31312">
            <w:pPr>
              <w:rPr>
                <w:b/>
                <w:bCs/>
                <w:color w:val="156082" w:themeColor="accent1"/>
              </w:rPr>
            </w:pPr>
          </w:p>
          <w:p w14:paraId="5C2BD81B" w14:textId="3749F7AC" w:rsidR="00C31312" w:rsidRDefault="00C31312" w:rsidP="00C31312">
            <w:pPr>
              <w:rPr>
                <w:color w:val="156082" w:themeColor="accent1"/>
              </w:rPr>
            </w:pPr>
            <w:r w:rsidRPr="00C31312">
              <w:rPr>
                <w:color w:val="156082" w:themeColor="accent1"/>
              </w:rPr>
              <w:t>Vi fortsetter med andre eksperimenter</w:t>
            </w:r>
            <w:r w:rsidR="00047B8D">
              <w:rPr>
                <w:color w:val="156082" w:themeColor="accent1"/>
              </w:rPr>
              <w:t>.</w:t>
            </w:r>
          </w:p>
          <w:p w14:paraId="01CDCB23" w14:textId="77777777" w:rsidR="00047B8D" w:rsidRDefault="00047B8D" w:rsidP="00C31312">
            <w:pPr>
              <w:rPr>
                <w:color w:val="156082" w:themeColor="accent1"/>
              </w:rPr>
            </w:pPr>
          </w:p>
          <w:p w14:paraId="3940FD9F" w14:textId="15E30968" w:rsidR="0063768B" w:rsidRPr="00C31312" w:rsidRDefault="00047B8D" w:rsidP="00C31312">
            <w:pPr>
              <w:rPr>
                <w:color w:val="156082" w:themeColor="accent1"/>
              </w:rPr>
            </w:pPr>
            <w:r>
              <w:rPr>
                <w:noProof/>
              </w:rPr>
              <w:drawing>
                <wp:inline distT="0" distB="0" distL="0" distR="0" wp14:anchorId="41ECAABB" wp14:editId="14846CAD">
                  <wp:extent cx="1097492" cy="1162050"/>
                  <wp:effectExtent l="0" t="0" r="7620" b="0"/>
                  <wp:docPr id="986837668" name="Bilde 1" descr="Søt Gutt Som Gjør Eksperimenter Undersøke Celler Naturfag Leksjon  stockvektor © Veyselcelikdemir #610324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øt Gutt Som Gjør Eksperimenter Undersøke Celler Naturfag Leksjon  stockvektor © Veyselcelikdemir #61032459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62" t="8406" r="13005" b="119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121" cy="1164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1187D695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6</w:t>
            </w:r>
          </w:p>
          <w:p w14:paraId="7E33BB4D" w14:textId="61513DF2" w:rsidR="00EC5D58" w:rsidRPr="00EC5D58" w:rsidRDefault="00EC5D58" w:rsidP="00C31312">
            <w:pPr>
              <w:rPr>
                <w:b/>
                <w:bCs/>
                <w:color w:val="156082" w:themeColor="accent1"/>
              </w:rPr>
            </w:pPr>
            <w:r w:rsidRPr="00EC5D58">
              <w:rPr>
                <w:b/>
                <w:bCs/>
                <w:color w:val="156082" w:themeColor="accent1"/>
              </w:rPr>
              <w:t>Alle:</w:t>
            </w:r>
          </w:p>
          <w:p w14:paraId="0D4E81B3" w14:textId="4CA8AE4E" w:rsidR="00C31312" w:rsidRPr="00EC5D58" w:rsidRDefault="00C31312" w:rsidP="00C31312">
            <w:pPr>
              <w:rPr>
                <w:color w:val="156082" w:themeColor="accent1"/>
              </w:rPr>
            </w:pPr>
            <w:r w:rsidRPr="00EC5D58">
              <w:rPr>
                <w:color w:val="156082" w:themeColor="accent1"/>
              </w:rPr>
              <w:t>Lekegrupper og språkgrupper</w:t>
            </w:r>
          </w:p>
        </w:tc>
      </w:tr>
      <w:tr w:rsidR="00E974A2" w14:paraId="5E12E8C5" w14:textId="77777777" w:rsidTr="00384BDF">
        <w:tc>
          <w:tcPr>
            <w:tcW w:w="2798" w:type="dxa"/>
          </w:tcPr>
          <w:p w14:paraId="63207072" w14:textId="18D0397C" w:rsidR="0046041B" w:rsidRDefault="00563D32" w:rsidP="0046041B">
            <w:pPr>
              <w:jc w:val="right"/>
              <w:rPr>
                <w:color w:val="156082" w:themeColor="accen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B11307" wp14:editId="7D4BE5EE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5715</wp:posOffset>
                  </wp:positionV>
                  <wp:extent cx="1600200" cy="1609725"/>
                  <wp:effectExtent l="0" t="0" r="0" b="9525"/>
                  <wp:wrapNone/>
                  <wp:docPr id="1" name="Bilde 1" descr="Fototapet Grønne palmeblader - PIXERS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tapet Grønne palmeblader - PIXERS.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2" t="4889" r="17333" b="2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6041B">
              <w:rPr>
                <w:color w:val="156082" w:themeColor="accent1"/>
              </w:rPr>
              <w:t>9</w:t>
            </w:r>
          </w:p>
          <w:p w14:paraId="11FFBAF6" w14:textId="1AF21E7C" w:rsidR="00563D32" w:rsidRDefault="00563D32" w:rsidP="0046041B">
            <w:pPr>
              <w:rPr>
                <w:color w:val="156082" w:themeColor="accent1"/>
              </w:rPr>
            </w:pPr>
          </w:p>
          <w:p w14:paraId="0E27AD6F" w14:textId="77777777" w:rsidR="00563D32" w:rsidRDefault="00563D32" w:rsidP="0046041B">
            <w:pPr>
              <w:rPr>
                <w:color w:val="156082" w:themeColor="accent1"/>
              </w:rPr>
            </w:pPr>
          </w:p>
          <w:p w14:paraId="4B2036D5" w14:textId="4C864D13" w:rsidR="00563D32" w:rsidRDefault="00563D32" w:rsidP="0046041B">
            <w:pPr>
              <w:rPr>
                <w:color w:val="156082" w:themeColor="accent1"/>
              </w:rPr>
            </w:pPr>
          </w:p>
          <w:p w14:paraId="2F34DC34" w14:textId="77777777" w:rsidR="00563D32" w:rsidRDefault="00563D32" w:rsidP="0046041B">
            <w:pPr>
              <w:rPr>
                <w:color w:val="156082" w:themeColor="accent1"/>
              </w:rPr>
            </w:pPr>
          </w:p>
          <w:p w14:paraId="3D0FA60E" w14:textId="13203EB7" w:rsidR="00563D32" w:rsidRDefault="00563D32" w:rsidP="0046041B">
            <w:pPr>
              <w:rPr>
                <w:color w:val="156082" w:themeColor="accent1"/>
              </w:rPr>
            </w:pPr>
          </w:p>
          <w:p w14:paraId="7EA6E9AF" w14:textId="38B6E57F" w:rsidR="00563D32" w:rsidRDefault="00563D32" w:rsidP="0046041B">
            <w:pPr>
              <w:rPr>
                <w:color w:val="156082" w:themeColor="accent1"/>
              </w:rPr>
            </w:pPr>
          </w:p>
          <w:p w14:paraId="59BF4CD2" w14:textId="77777777" w:rsidR="00563D32" w:rsidRDefault="00563D32" w:rsidP="0046041B">
            <w:pPr>
              <w:rPr>
                <w:color w:val="156082" w:themeColor="accent1"/>
              </w:rPr>
            </w:pPr>
          </w:p>
          <w:p w14:paraId="2E51BEFF" w14:textId="77777777" w:rsidR="00563D32" w:rsidRDefault="00563D32" w:rsidP="0046041B">
            <w:pPr>
              <w:rPr>
                <w:color w:val="156082" w:themeColor="accent1"/>
              </w:rPr>
            </w:pPr>
          </w:p>
          <w:p w14:paraId="74ADBD76" w14:textId="6445EF95" w:rsidR="0046041B" w:rsidRDefault="0046041B" w:rsidP="0046041B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Påskeforberedelser</w:t>
            </w:r>
            <w:r w:rsidRPr="0046041B">
              <w:rPr>
                <w:color w:val="156082" w:themeColor="accent1"/>
              </w:rPr>
              <w:sym w:font="Wingdings" w:char="F0E0"/>
            </w:r>
          </w:p>
          <w:p w14:paraId="567E5D85" w14:textId="77777777" w:rsidR="0046041B" w:rsidRDefault="0046041B" w:rsidP="0046041B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Palmesøndag</w:t>
            </w:r>
          </w:p>
          <w:p w14:paraId="1423C1AF" w14:textId="2E37D096" w:rsidR="0046041B" w:rsidRDefault="0046041B" w:rsidP="0046041B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Alle gruppene lager palmeblader.</w:t>
            </w:r>
          </w:p>
          <w:p w14:paraId="7DE1164A" w14:textId="045091A5" w:rsidR="0046041B" w:rsidRPr="0046041B" w:rsidRDefault="0046041B" w:rsidP="0046041B">
            <w:pPr>
              <w:rPr>
                <w:color w:val="156082" w:themeColor="accent1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4832E60B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10</w:t>
            </w:r>
          </w:p>
          <w:p w14:paraId="5FE1609D" w14:textId="65B22267" w:rsidR="00563D32" w:rsidRDefault="00E974A2" w:rsidP="000427AB">
            <w:pPr>
              <w:shd w:val="clear" w:color="auto" w:fill="FFC000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Påsketur for alle i </w:t>
            </w:r>
            <w:r w:rsidRPr="000427AB">
              <w:rPr>
                <w:b/>
                <w:bCs/>
                <w:color w:val="156082" w:themeColor="accent1"/>
              </w:rPr>
              <w:t xml:space="preserve">Venneklubben og </w:t>
            </w:r>
            <w:proofErr w:type="spellStart"/>
            <w:r w:rsidRPr="000427AB">
              <w:rPr>
                <w:b/>
                <w:bCs/>
                <w:color w:val="156082" w:themeColor="accent1"/>
              </w:rPr>
              <w:t>Knøtteklubben</w:t>
            </w:r>
            <w:proofErr w:type="spellEnd"/>
            <w:r w:rsidRPr="000427AB">
              <w:rPr>
                <w:b/>
                <w:bCs/>
                <w:color w:val="156082" w:themeColor="accent1"/>
              </w:rPr>
              <w:t>.</w:t>
            </w:r>
          </w:p>
          <w:p w14:paraId="65DE5675" w14:textId="77777777" w:rsidR="00E974A2" w:rsidRDefault="00E974A2" w:rsidP="00563D32">
            <w:pPr>
              <w:rPr>
                <w:color w:val="156082" w:themeColor="accent1"/>
              </w:rPr>
            </w:pPr>
          </w:p>
          <w:p w14:paraId="486220B8" w14:textId="2A717180" w:rsidR="00E974A2" w:rsidRDefault="00E974A2" w:rsidP="00384BDF">
            <w:pPr>
              <w:shd w:val="clear" w:color="auto" w:fill="FFC000"/>
              <w:rPr>
                <w:color w:val="156082" w:themeColor="accent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41C4B0CE" wp14:editId="46C414A5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884555</wp:posOffset>
                  </wp:positionV>
                  <wp:extent cx="1195705" cy="1190625"/>
                  <wp:effectExtent l="0" t="0" r="4445" b="9525"/>
                  <wp:wrapSquare wrapText="bothSides"/>
                  <wp:docPr id="4" name="Bilde 3" descr="23 ideer om Ski | ski, fjell tegning, tegni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3 ideer om Ski | ski, fjell tegning, tegni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0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156082" w:themeColor="accent1"/>
              </w:rPr>
              <w:t>Vi går på ski, pakker sekken for påsketur og alt annet som hører til en god gammal påsketur.</w:t>
            </w:r>
          </w:p>
          <w:p w14:paraId="3F211409" w14:textId="16A79860" w:rsidR="00563D32" w:rsidRPr="0046041B" w:rsidRDefault="00563D32" w:rsidP="00563D32">
            <w:pPr>
              <w:rPr>
                <w:color w:val="156082" w:themeColor="accent1"/>
              </w:rPr>
            </w:pPr>
          </w:p>
        </w:tc>
        <w:tc>
          <w:tcPr>
            <w:tcW w:w="2799" w:type="dxa"/>
          </w:tcPr>
          <w:p w14:paraId="0A029C7D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11</w:t>
            </w:r>
          </w:p>
          <w:p w14:paraId="580D26DF" w14:textId="77777777" w:rsidR="00563D32" w:rsidRDefault="00563D32" w:rsidP="00563D3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Svømming og lek ute eller inne.</w:t>
            </w:r>
          </w:p>
          <w:p w14:paraId="0B1BBF5F" w14:textId="77777777" w:rsidR="00563D32" w:rsidRDefault="00563D32" w:rsidP="00563D32">
            <w:pPr>
              <w:rPr>
                <w:color w:val="156082" w:themeColor="accent1"/>
              </w:rPr>
            </w:pPr>
          </w:p>
          <w:p w14:paraId="27DD159F" w14:textId="77777777" w:rsidR="00563D32" w:rsidRDefault="00563D32" w:rsidP="00563D32">
            <w:pPr>
              <w:rPr>
                <w:color w:val="156082" w:themeColor="accent1"/>
              </w:rPr>
            </w:pPr>
          </w:p>
          <w:p w14:paraId="61D23559" w14:textId="77777777" w:rsidR="00563D32" w:rsidRDefault="00563D32" w:rsidP="00563D32">
            <w:pPr>
              <w:rPr>
                <w:color w:val="156082" w:themeColor="accent1"/>
              </w:rPr>
            </w:pPr>
          </w:p>
          <w:p w14:paraId="28CFF788" w14:textId="77777777" w:rsidR="00563D32" w:rsidRDefault="00563D32" w:rsidP="00563D3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Påskeverksted</w:t>
            </w:r>
          </w:p>
          <w:p w14:paraId="409D56EF" w14:textId="77777777" w:rsidR="00563D32" w:rsidRDefault="00563D32" w:rsidP="00563D32">
            <w:pPr>
              <w:rPr>
                <w:color w:val="156082" w:themeColor="accent1"/>
              </w:rPr>
            </w:pPr>
          </w:p>
          <w:p w14:paraId="40A10FC1" w14:textId="77777777" w:rsidR="00563D32" w:rsidRDefault="00563D32" w:rsidP="00563D32">
            <w:pPr>
              <w:rPr>
                <w:color w:val="156082" w:themeColor="accent1"/>
              </w:rPr>
            </w:pPr>
          </w:p>
          <w:p w14:paraId="730A808C" w14:textId="4BF8A3B7" w:rsidR="00563D32" w:rsidRPr="0046041B" w:rsidRDefault="00563D32" w:rsidP="00563D3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Jesus vasker beina til disiplene</w:t>
            </w:r>
          </w:p>
        </w:tc>
        <w:tc>
          <w:tcPr>
            <w:tcW w:w="2799" w:type="dxa"/>
          </w:tcPr>
          <w:p w14:paraId="5AEFAEDF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12</w:t>
            </w:r>
          </w:p>
          <w:p w14:paraId="075D507B" w14:textId="38D1EB67" w:rsidR="00563D32" w:rsidRDefault="00563D32" w:rsidP="00563D3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Vi baker rundstykker til påskefrokosten</w:t>
            </w:r>
          </w:p>
          <w:p w14:paraId="6F499181" w14:textId="41A856BB" w:rsidR="00563D32" w:rsidRDefault="00563D32" w:rsidP="00563D32">
            <w:pPr>
              <w:rPr>
                <w:color w:val="156082" w:themeColor="accen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142A5C" wp14:editId="062D255B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9525</wp:posOffset>
                  </wp:positionV>
                  <wp:extent cx="590550" cy="568325"/>
                  <wp:effectExtent l="0" t="0" r="0" b="3175"/>
                  <wp:wrapSquare wrapText="bothSides"/>
                  <wp:docPr id="105024589" name="Bilde 105024589" descr="Luftige rundstykker med havregryn – My Little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ftige rundstykker med havregryn – My Little Kitch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34909" r="-16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29533FE" w14:textId="77777777" w:rsidR="00563D32" w:rsidRDefault="00563D32" w:rsidP="00563D32">
            <w:pPr>
              <w:rPr>
                <w:color w:val="156082" w:themeColor="accent1"/>
              </w:rPr>
            </w:pPr>
          </w:p>
          <w:p w14:paraId="607AF7DE" w14:textId="77777777" w:rsidR="00563D32" w:rsidRDefault="00563D32" w:rsidP="00563D32">
            <w:pPr>
              <w:rPr>
                <w:color w:val="156082" w:themeColor="accent1"/>
              </w:rPr>
            </w:pPr>
          </w:p>
          <w:p w14:paraId="655E0933" w14:textId="77777777" w:rsidR="00563D32" w:rsidRDefault="00563D32" w:rsidP="00563D3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Påskeverksted</w:t>
            </w:r>
          </w:p>
          <w:p w14:paraId="37085B54" w14:textId="77777777" w:rsidR="00563D32" w:rsidRDefault="00563D32" w:rsidP="00563D32">
            <w:pPr>
              <w:rPr>
                <w:color w:val="156082" w:themeColor="accent1"/>
              </w:rPr>
            </w:pPr>
          </w:p>
          <w:p w14:paraId="0037F1EA" w14:textId="77777777" w:rsidR="00563D32" w:rsidRDefault="00563D32" w:rsidP="00563D32">
            <w:pPr>
              <w:rPr>
                <w:color w:val="156082" w:themeColor="accent1"/>
              </w:rPr>
            </w:pPr>
          </w:p>
          <w:p w14:paraId="5B4DE981" w14:textId="197D5E43" w:rsidR="00563D32" w:rsidRDefault="00563D32" w:rsidP="00563D3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Jesus spiser det siste måltidet sammen med disiplene</w:t>
            </w:r>
          </w:p>
          <w:p w14:paraId="74F26E8C" w14:textId="35385718" w:rsidR="00563D32" w:rsidRPr="0046041B" w:rsidRDefault="00563D32" w:rsidP="00563D32">
            <w:pPr>
              <w:rPr>
                <w:color w:val="156082" w:themeColor="accent1"/>
              </w:rPr>
            </w:pPr>
          </w:p>
        </w:tc>
        <w:tc>
          <w:tcPr>
            <w:tcW w:w="2799" w:type="dxa"/>
          </w:tcPr>
          <w:p w14:paraId="76E5EA00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13</w:t>
            </w:r>
          </w:p>
          <w:p w14:paraId="44EE20D5" w14:textId="06341EF3" w:rsidR="00E974A2" w:rsidRDefault="00E974A2" w:rsidP="00E974A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I Tjensvoll kirke 10.00</w:t>
            </w:r>
          </w:p>
          <w:p w14:paraId="0A0BE28A" w14:textId="77777777" w:rsidR="00563D32" w:rsidRDefault="00563D32" w:rsidP="0046041B">
            <w:pPr>
              <w:jc w:val="right"/>
              <w:rPr>
                <w:color w:val="156082" w:themeColor="accent1"/>
              </w:rPr>
            </w:pPr>
          </w:p>
          <w:p w14:paraId="32295DB9" w14:textId="77777777" w:rsidR="00563D32" w:rsidRDefault="00563D32" w:rsidP="0046041B">
            <w:pPr>
              <w:jc w:val="right"/>
              <w:rPr>
                <w:color w:val="156082" w:themeColor="accent1"/>
              </w:rPr>
            </w:pPr>
          </w:p>
          <w:p w14:paraId="4DA44B53" w14:textId="77777777" w:rsidR="00563D32" w:rsidRDefault="00563D32" w:rsidP="0046041B">
            <w:pPr>
              <w:jc w:val="right"/>
              <w:rPr>
                <w:color w:val="156082" w:themeColor="accent1"/>
              </w:rPr>
            </w:pPr>
          </w:p>
          <w:p w14:paraId="6AF245CE" w14:textId="77777777" w:rsidR="00563D32" w:rsidRDefault="00563D32" w:rsidP="00563D32">
            <w:pPr>
              <w:rPr>
                <w:color w:val="156082" w:themeColor="accent1"/>
              </w:rPr>
            </w:pPr>
          </w:p>
          <w:p w14:paraId="4AD79A75" w14:textId="77777777" w:rsidR="00563D32" w:rsidRDefault="00563D32" w:rsidP="00563D3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Påskeverksted</w:t>
            </w:r>
          </w:p>
          <w:p w14:paraId="4B48210F" w14:textId="3FE94FF5" w:rsidR="00563D32" w:rsidRDefault="00405095" w:rsidP="00563D32">
            <w:pPr>
              <w:rPr>
                <w:color w:val="156082" w:themeColor="accent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C892E9A" wp14:editId="4A6A5098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294005</wp:posOffset>
                  </wp:positionV>
                  <wp:extent cx="1475740" cy="990600"/>
                  <wp:effectExtent l="0" t="0" r="0" b="0"/>
                  <wp:wrapSquare wrapText="bothSides"/>
                  <wp:docPr id="1110257686" name="Bilde 1110257686" descr="Bunny – Bunnys BloggFlax PåskeEgg Dag1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ny – Bunnys BloggFlax PåskeEgg Dag1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EA3656" w14:textId="0D7E2593" w:rsidR="00563D32" w:rsidRDefault="00563D32" w:rsidP="00563D32">
            <w:pPr>
              <w:rPr>
                <w:color w:val="156082" w:themeColor="accent1"/>
              </w:rPr>
            </w:pPr>
          </w:p>
          <w:p w14:paraId="02044250" w14:textId="030DB51A" w:rsidR="00563D32" w:rsidRDefault="00563D32" w:rsidP="00563D32">
            <w:pPr>
              <w:rPr>
                <w:color w:val="156082" w:themeColor="accent1"/>
              </w:rPr>
            </w:pPr>
          </w:p>
          <w:p w14:paraId="1387DC16" w14:textId="1CAD9154" w:rsidR="00563D32" w:rsidRPr="0046041B" w:rsidRDefault="00563D32" w:rsidP="00563D32">
            <w:pPr>
              <w:rPr>
                <w:color w:val="156082" w:themeColor="accent1"/>
              </w:rPr>
            </w:pPr>
          </w:p>
        </w:tc>
      </w:tr>
      <w:tr w:rsidR="00E974A2" w14:paraId="616A8167" w14:textId="77777777" w:rsidTr="0046041B">
        <w:tc>
          <w:tcPr>
            <w:tcW w:w="2798" w:type="dxa"/>
          </w:tcPr>
          <w:p w14:paraId="07852CC3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16</w:t>
            </w:r>
          </w:p>
          <w:p w14:paraId="42415C40" w14:textId="77777777" w:rsidR="00563D32" w:rsidRDefault="00563D32" w:rsidP="0046041B">
            <w:pPr>
              <w:jc w:val="right"/>
              <w:rPr>
                <w:color w:val="156082" w:themeColor="accent1"/>
              </w:rPr>
            </w:pPr>
          </w:p>
          <w:p w14:paraId="56665061" w14:textId="77777777" w:rsidR="00563D32" w:rsidRDefault="00E974A2" w:rsidP="00563D3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 xml:space="preserve">Jesus i </w:t>
            </w:r>
            <w:proofErr w:type="spellStart"/>
            <w:r>
              <w:rPr>
                <w:color w:val="156082" w:themeColor="accent1"/>
              </w:rPr>
              <w:t>Getsemane</w:t>
            </w:r>
            <w:proofErr w:type="spellEnd"/>
            <w:r>
              <w:rPr>
                <w:color w:val="156082" w:themeColor="accent1"/>
              </w:rPr>
              <w:t xml:space="preserve"> hagen</w:t>
            </w:r>
          </w:p>
          <w:p w14:paraId="1804CACE" w14:textId="77777777" w:rsidR="00C31312" w:rsidRDefault="00C31312" w:rsidP="00563D32">
            <w:pPr>
              <w:rPr>
                <w:color w:val="156082" w:themeColor="accent1"/>
              </w:rPr>
            </w:pPr>
          </w:p>
          <w:p w14:paraId="0F5A71C2" w14:textId="77777777" w:rsidR="00C31312" w:rsidRDefault="00C31312" w:rsidP="00563D32">
            <w:pPr>
              <w:rPr>
                <w:color w:val="156082" w:themeColor="accent1"/>
              </w:rPr>
            </w:pPr>
          </w:p>
          <w:p w14:paraId="527864DE" w14:textId="77777777" w:rsidR="00C31312" w:rsidRDefault="00C31312" w:rsidP="00563D32">
            <w:pPr>
              <w:rPr>
                <w:color w:val="156082" w:themeColor="accent1"/>
              </w:rPr>
            </w:pPr>
          </w:p>
          <w:p w14:paraId="6FC27B1A" w14:textId="12F98836" w:rsidR="00C31312" w:rsidRDefault="00C31312" w:rsidP="00C3131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Påskeverksted</w:t>
            </w:r>
          </w:p>
          <w:p w14:paraId="1678B0ED" w14:textId="0D9E7E2F" w:rsidR="00C31312" w:rsidRPr="0046041B" w:rsidRDefault="00C31312" w:rsidP="00563D32">
            <w:pPr>
              <w:rPr>
                <w:color w:val="156082" w:themeColor="accent1"/>
              </w:rPr>
            </w:pPr>
          </w:p>
        </w:tc>
        <w:tc>
          <w:tcPr>
            <w:tcW w:w="2799" w:type="dxa"/>
          </w:tcPr>
          <w:p w14:paraId="48CB3B13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17</w:t>
            </w:r>
          </w:p>
          <w:p w14:paraId="7AB9EF95" w14:textId="77777777" w:rsidR="00C31312" w:rsidRDefault="00C31312" w:rsidP="00C31312">
            <w:pPr>
              <w:rPr>
                <w:color w:val="156082" w:themeColor="accent1"/>
              </w:rPr>
            </w:pPr>
          </w:p>
          <w:p w14:paraId="253337F2" w14:textId="77777777" w:rsidR="00C31312" w:rsidRDefault="00C31312" w:rsidP="00C31312">
            <w:pPr>
              <w:rPr>
                <w:color w:val="156082" w:themeColor="accent1"/>
              </w:rPr>
            </w:pPr>
          </w:p>
          <w:p w14:paraId="4FB6C89C" w14:textId="77777777" w:rsidR="00C31312" w:rsidRDefault="00C31312" w:rsidP="00C31312">
            <w:pPr>
              <w:rPr>
                <w:color w:val="156082" w:themeColor="accent1"/>
              </w:rPr>
            </w:pPr>
          </w:p>
          <w:p w14:paraId="193E5FAF" w14:textId="77777777" w:rsidR="00C31312" w:rsidRDefault="00C31312" w:rsidP="00C31312">
            <w:pPr>
              <w:rPr>
                <w:color w:val="156082" w:themeColor="accent1"/>
              </w:rPr>
            </w:pPr>
          </w:p>
          <w:p w14:paraId="028FE574" w14:textId="77777777" w:rsidR="00C31312" w:rsidRDefault="00C31312" w:rsidP="00C31312">
            <w:pPr>
              <w:rPr>
                <w:color w:val="156082" w:themeColor="accent1"/>
              </w:rPr>
            </w:pPr>
          </w:p>
          <w:p w14:paraId="06334D77" w14:textId="77777777" w:rsidR="00C31312" w:rsidRDefault="00C31312" w:rsidP="00C31312">
            <w:pPr>
              <w:rPr>
                <w:color w:val="156082" w:themeColor="accent1"/>
              </w:rPr>
            </w:pPr>
          </w:p>
          <w:p w14:paraId="792F7E42" w14:textId="77777777" w:rsidR="00C31312" w:rsidRDefault="00C31312" w:rsidP="00C3131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Påskeverksted</w:t>
            </w:r>
          </w:p>
          <w:p w14:paraId="2F282208" w14:textId="03F9F412" w:rsidR="00C31312" w:rsidRPr="0046041B" w:rsidRDefault="00C31312" w:rsidP="00C31312">
            <w:pPr>
              <w:rPr>
                <w:color w:val="156082" w:themeColor="accent1"/>
              </w:rPr>
            </w:pPr>
          </w:p>
        </w:tc>
        <w:tc>
          <w:tcPr>
            <w:tcW w:w="2799" w:type="dxa"/>
          </w:tcPr>
          <w:p w14:paraId="0D47FE05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18</w:t>
            </w:r>
          </w:p>
          <w:p w14:paraId="0586537F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1C283BD2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5C97C48E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047C4ECC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6248C6AC" w14:textId="77777777" w:rsidR="00C31312" w:rsidRDefault="00C31312" w:rsidP="00C31312">
            <w:pPr>
              <w:rPr>
                <w:color w:val="156082" w:themeColor="accent1"/>
              </w:rPr>
            </w:pPr>
          </w:p>
          <w:p w14:paraId="565A937C" w14:textId="77777777" w:rsidR="00C31312" w:rsidRDefault="00C31312" w:rsidP="00C31312">
            <w:pPr>
              <w:rPr>
                <w:color w:val="156082" w:themeColor="accent1"/>
              </w:rPr>
            </w:pPr>
          </w:p>
          <w:p w14:paraId="6BD8CE51" w14:textId="77777777" w:rsidR="00C31312" w:rsidRDefault="00C31312" w:rsidP="00C3131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Påskeverksted</w:t>
            </w:r>
          </w:p>
          <w:p w14:paraId="31AE4DA5" w14:textId="6F72B300" w:rsidR="00C31312" w:rsidRPr="0046041B" w:rsidRDefault="00C31312" w:rsidP="00C31312">
            <w:pPr>
              <w:rPr>
                <w:color w:val="156082" w:themeColor="accent1"/>
              </w:rPr>
            </w:pPr>
          </w:p>
        </w:tc>
        <w:tc>
          <w:tcPr>
            <w:tcW w:w="2799" w:type="dxa"/>
          </w:tcPr>
          <w:p w14:paraId="14B9D541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19</w:t>
            </w:r>
          </w:p>
          <w:p w14:paraId="29A533D9" w14:textId="77777777" w:rsidR="00E974A2" w:rsidRDefault="00E974A2" w:rsidP="0046041B">
            <w:pPr>
              <w:jc w:val="right"/>
              <w:rPr>
                <w:color w:val="156082" w:themeColor="accent1"/>
              </w:rPr>
            </w:pPr>
          </w:p>
          <w:p w14:paraId="65349B3A" w14:textId="77777777" w:rsidR="00E974A2" w:rsidRDefault="00E974A2" w:rsidP="00E974A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Jesus dør på korset.</w:t>
            </w:r>
          </w:p>
          <w:p w14:paraId="39301D7A" w14:textId="4DB9FD4F" w:rsidR="00E974A2" w:rsidRDefault="00E974A2" w:rsidP="00E974A2">
            <w:pPr>
              <w:rPr>
                <w:color w:val="156082" w:themeColor="accent1"/>
              </w:rPr>
            </w:pPr>
            <w:r>
              <w:rPr>
                <w:noProof/>
              </w:rPr>
              <w:drawing>
                <wp:inline distT="0" distB="0" distL="0" distR="0" wp14:anchorId="7337AEE4" wp14:editId="7F0958BF">
                  <wp:extent cx="1133475" cy="1981200"/>
                  <wp:effectExtent l="0" t="0" r="9525" b="0"/>
                  <wp:docPr id="1986509879" name="Bilde 1986509879" descr="Fototapet Korsfestelse / korsfestelse av Jesus Kristus flat ikon for  religiøse apps og nettsteder - PIXERS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tapet Korsfestelse / korsfestelse av Jesus Kristus flat ikon for  religiøse apps og nettsteder - PIXERS.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77" r="21334" b="7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E58A63" w14:textId="78481CFA" w:rsidR="00E974A2" w:rsidRPr="0046041B" w:rsidRDefault="00E974A2" w:rsidP="00E974A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Hvorfor måtte Jesus dø på korset?</w:t>
            </w:r>
          </w:p>
        </w:tc>
        <w:tc>
          <w:tcPr>
            <w:tcW w:w="2799" w:type="dxa"/>
          </w:tcPr>
          <w:p w14:paraId="1A924C3A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20</w:t>
            </w:r>
          </w:p>
          <w:p w14:paraId="311D9384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5F74B362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35A029AB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1B8BF30C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560F975D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2B06E474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42770A6F" w14:textId="77777777" w:rsidR="00C31312" w:rsidRDefault="00C31312" w:rsidP="00C3131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Påskeverksted</w:t>
            </w:r>
          </w:p>
          <w:p w14:paraId="2EFAAA78" w14:textId="60E05FB3" w:rsidR="00C31312" w:rsidRPr="0046041B" w:rsidRDefault="00C31312" w:rsidP="00C31312">
            <w:pPr>
              <w:rPr>
                <w:color w:val="156082" w:themeColor="accent1"/>
              </w:rPr>
            </w:pPr>
          </w:p>
        </w:tc>
      </w:tr>
      <w:tr w:rsidR="00E974A2" w14:paraId="111C54AE" w14:textId="77777777" w:rsidTr="0046041B">
        <w:tc>
          <w:tcPr>
            <w:tcW w:w="2798" w:type="dxa"/>
          </w:tcPr>
          <w:p w14:paraId="0CB59F27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23</w:t>
            </w:r>
          </w:p>
          <w:p w14:paraId="63DFC8D8" w14:textId="41EDA2EF" w:rsidR="00E974A2" w:rsidRDefault="00E974A2" w:rsidP="00384BDF">
            <w:pPr>
              <w:shd w:val="clear" w:color="auto" w:fill="FFC000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Kanskje får vi besøk av påskeharen, eller kanskje påske høna, vi får se</w:t>
            </w:r>
            <w:r w:rsidR="00C31312" w:rsidRPr="00C3131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156082" w:themeColor="accent1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>
              <w:rPr>
                <w:color w:val="156082" w:themeColor="accent1"/>
              </w:rPr>
              <w:t xml:space="preserve"> Vi skal i alle fall ha påskerebus.</w:t>
            </w:r>
          </w:p>
          <w:p w14:paraId="68DBAC21" w14:textId="74431FDD" w:rsidR="00E974A2" w:rsidRDefault="00E974A2" w:rsidP="00384BDF">
            <w:pPr>
              <w:shd w:val="clear" w:color="auto" w:fill="FFC000"/>
              <w:rPr>
                <w:color w:val="156082" w:themeColor="accent1"/>
              </w:rPr>
            </w:pPr>
            <w:r>
              <w:rPr>
                <w:noProof/>
                <w:color w:val="156082" w:themeColor="accent1"/>
              </w:rPr>
              <w:drawing>
                <wp:anchor distT="0" distB="0" distL="114300" distR="114300" simplePos="0" relativeHeight="251661312" behindDoc="0" locked="0" layoutInCell="1" allowOverlap="1" wp14:anchorId="0B727439" wp14:editId="4E2A5247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155575</wp:posOffset>
                  </wp:positionV>
                  <wp:extent cx="714375" cy="952780"/>
                  <wp:effectExtent l="0" t="0" r="0" b="0"/>
                  <wp:wrapSquare wrapText="bothSides"/>
                  <wp:docPr id="2090045833" name="Bilde 1" descr="Et bilde som inneholder leke, utendørs, grunn, plante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045833" name="Bilde 1" descr="Et bilde som inneholder leke, utendørs, grunn, plante&#10;&#10;KI-generert innhold kan være feil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4375" cy="952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6BB41C41" w14:textId="232597F4" w:rsidR="00E974A2" w:rsidRDefault="00E974A2" w:rsidP="00384BDF">
            <w:pPr>
              <w:shd w:val="clear" w:color="auto" w:fill="FFC000"/>
              <w:rPr>
                <w:color w:val="156082" w:themeColor="accent1"/>
              </w:rPr>
            </w:pPr>
          </w:p>
          <w:p w14:paraId="3BEADE54" w14:textId="77777777" w:rsidR="00E974A2" w:rsidRDefault="00E974A2" w:rsidP="00384BDF">
            <w:pPr>
              <w:shd w:val="clear" w:color="auto" w:fill="FFC000"/>
              <w:rPr>
                <w:color w:val="156082" w:themeColor="accent1"/>
              </w:rPr>
            </w:pPr>
          </w:p>
          <w:p w14:paraId="4DF33504" w14:textId="3BF08EEA" w:rsidR="00E974A2" w:rsidRPr="0046041B" w:rsidRDefault="00E974A2" w:rsidP="00E974A2">
            <w:pPr>
              <w:rPr>
                <w:color w:val="156082" w:themeColor="accent1"/>
              </w:rPr>
            </w:pPr>
          </w:p>
        </w:tc>
        <w:tc>
          <w:tcPr>
            <w:tcW w:w="2799" w:type="dxa"/>
          </w:tcPr>
          <w:p w14:paraId="03303AA3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24</w:t>
            </w:r>
          </w:p>
          <w:p w14:paraId="76E8DC74" w14:textId="6C399932" w:rsidR="00C31312" w:rsidRDefault="00C31312" w:rsidP="00E974A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Påskeverksted – vi avslutter alle påbegynte prosjekter.</w:t>
            </w:r>
          </w:p>
          <w:p w14:paraId="63DEED0E" w14:textId="77777777" w:rsidR="00C31312" w:rsidRDefault="00C31312" w:rsidP="00E974A2">
            <w:pPr>
              <w:rPr>
                <w:color w:val="156082" w:themeColor="accent1"/>
              </w:rPr>
            </w:pPr>
          </w:p>
          <w:p w14:paraId="1DBA6503" w14:textId="77777777" w:rsidR="00C31312" w:rsidRDefault="00C31312" w:rsidP="00E974A2">
            <w:pPr>
              <w:rPr>
                <w:color w:val="156082" w:themeColor="accent1"/>
              </w:rPr>
            </w:pPr>
          </w:p>
          <w:p w14:paraId="6C4620EF" w14:textId="12C1D792" w:rsidR="00E974A2" w:rsidRDefault="00E974A2" w:rsidP="00E974A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Jesus står opp fra de døde</w:t>
            </w:r>
          </w:p>
          <w:p w14:paraId="0645CA2D" w14:textId="16A7783C" w:rsidR="00E974A2" w:rsidRPr="0046041B" w:rsidRDefault="00E974A2" w:rsidP="00E974A2">
            <w:pPr>
              <w:rPr>
                <w:color w:val="156082" w:themeColor="accent1"/>
              </w:rPr>
            </w:pPr>
            <w:r>
              <w:rPr>
                <w:noProof/>
              </w:rPr>
              <w:drawing>
                <wp:inline distT="0" distB="0" distL="0" distR="0" wp14:anchorId="31BC4561" wp14:editId="294465EC">
                  <wp:extent cx="1057825" cy="1257300"/>
                  <wp:effectExtent l="0" t="0" r="9525" b="0"/>
                  <wp:docPr id="3" name="Bilde 2" descr="21 tusen Jesus christ cartoon – Royalty-frie bilder, arkivfotografier og  arkivbilder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1 tusen Jesus christ cartoon – Royalty-frie bilder, arkivfotografier og  arkivbilder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3" r="7407" b="107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06" cy="126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1FE0EA70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25</w:t>
            </w:r>
          </w:p>
          <w:p w14:paraId="4BC38985" w14:textId="77777777" w:rsidR="0046041B" w:rsidRPr="00611AC6" w:rsidRDefault="0046041B" w:rsidP="00611AC6">
            <w:pPr>
              <w:shd w:val="clear" w:color="auto" w:fill="FFC000"/>
              <w:rPr>
                <w:b/>
                <w:bCs/>
                <w:color w:val="156082" w:themeColor="accent1"/>
                <w:sz w:val="28"/>
                <w:szCs w:val="28"/>
              </w:rPr>
            </w:pPr>
            <w:r w:rsidRPr="00611AC6">
              <w:rPr>
                <w:b/>
                <w:bCs/>
                <w:color w:val="156082" w:themeColor="accent1"/>
                <w:sz w:val="28"/>
                <w:szCs w:val="28"/>
              </w:rPr>
              <w:t>Påskefrokost.</w:t>
            </w:r>
          </w:p>
          <w:p w14:paraId="1CE2B96F" w14:textId="77777777" w:rsidR="0046041B" w:rsidRDefault="0046041B" w:rsidP="00611AC6">
            <w:pPr>
              <w:shd w:val="clear" w:color="auto" w:fill="FFC000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Vi inviterer foreldre, søsken og besteforeldre til en deilig frokost i barnehagen.</w:t>
            </w:r>
          </w:p>
          <w:p w14:paraId="3E69CD28" w14:textId="4A56748F" w:rsidR="00C31312" w:rsidRPr="0046041B" w:rsidRDefault="00C31312" w:rsidP="0046041B">
            <w:pPr>
              <w:rPr>
                <w:color w:val="156082" w:themeColor="accen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1C269B0" wp14:editId="72868D96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184150</wp:posOffset>
                  </wp:positionV>
                  <wp:extent cx="1104900" cy="1104900"/>
                  <wp:effectExtent l="0" t="0" r="0" b="0"/>
                  <wp:wrapSquare wrapText="bothSides"/>
                  <wp:docPr id="2" name="Bilde 1" descr="Barn spiser frokost sammen med brød, frukt og melk – Gratis fargeleg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n spiser frokost sammen med brød, frukt og melk – Gratis fargeleg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</w:tcPr>
          <w:p w14:paraId="13C07A3E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26</w:t>
            </w:r>
          </w:p>
          <w:p w14:paraId="53597432" w14:textId="70A67D58" w:rsidR="00C31312" w:rsidRDefault="00C31312" w:rsidP="00C3131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Hele påskeevangeliet - repetisjon</w:t>
            </w:r>
          </w:p>
          <w:p w14:paraId="01356373" w14:textId="77777777" w:rsidR="00C31312" w:rsidRDefault="00C31312" w:rsidP="00C31312">
            <w:pPr>
              <w:rPr>
                <w:color w:val="156082" w:themeColor="accent1"/>
              </w:rPr>
            </w:pPr>
          </w:p>
          <w:p w14:paraId="7BF042D5" w14:textId="52E407A2" w:rsidR="00C31312" w:rsidRPr="0046041B" w:rsidRDefault="00C31312" w:rsidP="00C31312">
            <w:pPr>
              <w:rPr>
                <w:color w:val="156082" w:themeColor="accen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105AEFE" wp14:editId="0484FFAF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3810</wp:posOffset>
                  </wp:positionV>
                  <wp:extent cx="750893" cy="1295400"/>
                  <wp:effectExtent l="0" t="0" r="0" b="0"/>
                  <wp:wrapSquare wrapText="bothSides"/>
                  <wp:docPr id="1840766221" name="Bilde 1840766221" descr="Påskeaktiviteter for hele familien - Ås kirkelige fellesråd, Kroer, Nordby  og Ås menigh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åskeaktiviteter for hele familien - Ås kirkelige fellesråd, Kroer, Nordby  og Ås menigh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893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9" w:type="dxa"/>
          </w:tcPr>
          <w:p w14:paraId="5F06CC0A" w14:textId="77777777" w:rsidR="0046041B" w:rsidRDefault="0046041B" w:rsidP="0046041B">
            <w:pPr>
              <w:jc w:val="right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27</w:t>
            </w:r>
          </w:p>
          <w:p w14:paraId="655AF62E" w14:textId="77777777" w:rsidR="00C31312" w:rsidRDefault="00C31312" w:rsidP="0046041B">
            <w:pPr>
              <w:jc w:val="right"/>
              <w:rPr>
                <w:color w:val="156082" w:themeColor="accent1"/>
              </w:rPr>
            </w:pPr>
          </w:p>
          <w:p w14:paraId="7A51A680" w14:textId="77777777" w:rsidR="00C31312" w:rsidRDefault="00C31312" w:rsidP="00C31312">
            <w:pPr>
              <w:rPr>
                <w:color w:val="156082" w:themeColor="accent1"/>
              </w:rPr>
            </w:pPr>
            <w:r>
              <w:rPr>
                <w:color w:val="156082" w:themeColor="accent1"/>
              </w:rPr>
              <w:lastRenderedPageBreak/>
              <w:t>Siste dag før påskeferie, vi slapper av og finner på noe spennende.</w:t>
            </w:r>
          </w:p>
          <w:p w14:paraId="41CEE629" w14:textId="77777777" w:rsidR="007446FE" w:rsidRDefault="007446FE" w:rsidP="00C31312">
            <w:pPr>
              <w:rPr>
                <w:color w:val="156082" w:themeColor="accent1"/>
              </w:rPr>
            </w:pPr>
          </w:p>
          <w:p w14:paraId="61F328C5" w14:textId="77777777" w:rsidR="007446FE" w:rsidRPr="007446FE" w:rsidRDefault="007446FE" w:rsidP="00C31312">
            <w:pPr>
              <w:rPr>
                <w:b/>
                <w:bCs/>
                <w:color w:val="FFC000"/>
                <w:sz w:val="36"/>
                <w:szCs w:val="36"/>
              </w:rPr>
            </w:pPr>
            <w:r w:rsidRPr="007446FE">
              <w:rPr>
                <w:b/>
                <w:bCs/>
                <w:color w:val="FFC000"/>
                <w:sz w:val="36"/>
                <w:szCs w:val="36"/>
              </w:rPr>
              <w:t>GOD PÅSKE!</w:t>
            </w:r>
          </w:p>
          <w:p w14:paraId="4B40D446" w14:textId="414A482C" w:rsidR="007446FE" w:rsidRPr="0046041B" w:rsidRDefault="007446FE" w:rsidP="00C31312">
            <w:pPr>
              <w:rPr>
                <w:color w:val="156082" w:themeColor="accent1"/>
              </w:rPr>
            </w:pPr>
          </w:p>
        </w:tc>
      </w:tr>
    </w:tbl>
    <w:p w14:paraId="673A6EAD" w14:textId="77777777" w:rsidR="0046041B" w:rsidRDefault="0046041B" w:rsidP="0046041B">
      <w:pPr>
        <w:jc w:val="center"/>
        <w:rPr>
          <w:rFonts w:ascii="Jumble" w:hAnsi="Jumble"/>
          <w:color w:val="156082" w:themeColor="accent1"/>
          <w:sz w:val="40"/>
          <w:szCs w:val="40"/>
        </w:rPr>
      </w:pPr>
    </w:p>
    <w:p w14:paraId="4011675E" w14:textId="1182FA7D" w:rsidR="00A649FC" w:rsidRDefault="00A649FC" w:rsidP="00A649FC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 xml:space="preserve">Fra </w:t>
      </w:r>
      <w:r w:rsidR="00805A7C">
        <w:rPr>
          <w:b/>
          <w:bCs/>
          <w:color w:val="156082" w:themeColor="accent1"/>
        </w:rPr>
        <w:t xml:space="preserve">9 mars går alle vanlige aktiviteter </w:t>
      </w:r>
      <w:r w:rsidR="00781387">
        <w:rPr>
          <w:b/>
          <w:bCs/>
          <w:color w:val="156082" w:themeColor="accent1"/>
        </w:rPr>
        <w:t>u</w:t>
      </w:r>
      <w:r w:rsidR="00805A7C">
        <w:rPr>
          <w:b/>
          <w:bCs/>
          <w:color w:val="156082" w:themeColor="accent1"/>
        </w:rPr>
        <w:t>t og vi begynner på påskeforberedelse</w:t>
      </w:r>
      <w:r w:rsidR="00834261">
        <w:rPr>
          <w:b/>
          <w:bCs/>
          <w:color w:val="156082" w:themeColor="accent1"/>
        </w:rPr>
        <w:t>. Da skal vi leke, lese, fortelle</w:t>
      </w:r>
      <w:r w:rsidR="008023B3">
        <w:rPr>
          <w:b/>
          <w:bCs/>
          <w:color w:val="156082" w:themeColor="accent1"/>
        </w:rPr>
        <w:t xml:space="preserve">, dramatisere </w:t>
      </w:r>
      <w:proofErr w:type="spellStart"/>
      <w:r w:rsidR="008023B3">
        <w:rPr>
          <w:b/>
          <w:bCs/>
          <w:color w:val="156082" w:themeColor="accent1"/>
        </w:rPr>
        <w:t>påskevangeliet</w:t>
      </w:r>
      <w:proofErr w:type="spellEnd"/>
      <w:r w:rsidR="008023B3">
        <w:rPr>
          <w:b/>
          <w:bCs/>
          <w:color w:val="156082" w:themeColor="accent1"/>
        </w:rPr>
        <w:t xml:space="preserve"> sammen og for barna, vi skal bake, lage påskepynt, gå på påsketur og kanskje kommer påskeharen, eller påskehøna </w:t>
      </w:r>
      <w:proofErr w:type="gramStart"/>
      <w:r w:rsidR="008023B3">
        <w:rPr>
          <w:b/>
          <w:bCs/>
          <w:color w:val="156082" w:themeColor="accent1"/>
        </w:rPr>
        <w:t>eller……….</w:t>
      </w:r>
      <w:proofErr w:type="gramEnd"/>
      <w:r w:rsidR="00603F5F">
        <w:rPr>
          <w:b/>
          <w:bCs/>
          <w:color w:val="156082" w:themeColor="accent1"/>
        </w:rPr>
        <w:t>Samlingene blir tilpasset de ulike alderstrinn.</w:t>
      </w:r>
    </w:p>
    <w:p w14:paraId="44CD1E9C" w14:textId="77777777" w:rsidR="00972B09" w:rsidRDefault="00972B09" w:rsidP="00A649FC">
      <w:pPr>
        <w:rPr>
          <w:b/>
          <w:bCs/>
          <w:color w:val="156082" w:themeColor="accent1"/>
        </w:rPr>
      </w:pPr>
    </w:p>
    <w:p w14:paraId="2EAAACAB" w14:textId="6DAC7198" w:rsidR="00972B09" w:rsidRPr="00A649FC" w:rsidRDefault="00972B09" w:rsidP="00A649FC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t xml:space="preserve">25. mars inviterer vi alle foreldre, søsken og besteforeldre til en deilig frokost i barnehagen. Sett av tid før du </w:t>
      </w:r>
      <w:r w:rsidR="008C04EF">
        <w:rPr>
          <w:b/>
          <w:bCs/>
          <w:color w:val="156082" w:themeColor="accent1"/>
        </w:rPr>
        <w:t xml:space="preserve">går på jobb og ta for deg av </w:t>
      </w:r>
      <w:r w:rsidR="00641568">
        <w:rPr>
          <w:b/>
          <w:bCs/>
          <w:color w:val="156082" w:themeColor="accent1"/>
        </w:rPr>
        <w:t xml:space="preserve">vårt deilige </w:t>
      </w:r>
      <w:proofErr w:type="spellStart"/>
      <w:r w:rsidR="00641568">
        <w:rPr>
          <w:b/>
          <w:bCs/>
          <w:color w:val="156082" w:themeColor="accent1"/>
        </w:rPr>
        <w:t>frokostbufe</w:t>
      </w:r>
      <w:proofErr w:type="spellEnd"/>
      <w:r w:rsidR="001803A1">
        <w:rPr>
          <w:b/>
          <w:bCs/>
          <w:color w:val="156082" w:themeColor="accent1"/>
        </w:rPr>
        <w:t xml:space="preserve">. Den åpner klokka 7.30 og er åpen frem til 9.30. Kom når det passer </w:t>
      </w:r>
      <w:r w:rsidR="00641568">
        <w:rPr>
          <w:b/>
          <w:bCs/>
          <w:color w:val="156082" w:themeColor="accent1"/>
        </w:rPr>
        <w:t>i løpet av disse to timene</w:t>
      </w:r>
      <w:r w:rsidR="00641568" w:rsidRPr="0064156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156082" w:themeColor="accen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72B09" w:rsidRPr="00A649FC" w:rsidSect="004604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1B"/>
    <w:rsid w:val="000145AB"/>
    <w:rsid w:val="000427AB"/>
    <w:rsid w:val="00047B8D"/>
    <w:rsid w:val="00054AD3"/>
    <w:rsid w:val="001803A1"/>
    <w:rsid w:val="001C6729"/>
    <w:rsid w:val="00292164"/>
    <w:rsid w:val="0035620F"/>
    <w:rsid w:val="00384BDF"/>
    <w:rsid w:val="003F649F"/>
    <w:rsid w:val="00405095"/>
    <w:rsid w:val="00445B5E"/>
    <w:rsid w:val="0046041B"/>
    <w:rsid w:val="004A213C"/>
    <w:rsid w:val="00563D32"/>
    <w:rsid w:val="00603F5F"/>
    <w:rsid w:val="00611AC6"/>
    <w:rsid w:val="0063768B"/>
    <w:rsid w:val="00641568"/>
    <w:rsid w:val="00696668"/>
    <w:rsid w:val="00714AF0"/>
    <w:rsid w:val="007446FE"/>
    <w:rsid w:val="00781387"/>
    <w:rsid w:val="00795647"/>
    <w:rsid w:val="008023B3"/>
    <w:rsid w:val="00805A7C"/>
    <w:rsid w:val="00817A05"/>
    <w:rsid w:val="00834261"/>
    <w:rsid w:val="008C04EF"/>
    <w:rsid w:val="00972B09"/>
    <w:rsid w:val="009A71B2"/>
    <w:rsid w:val="009C0D47"/>
    <w:rsid w:val="00A649FC"/>
    <w:rsid w:val="00B24665"/>
    <w:rsid w:val="00BC3E86"/>
    <w:rsid w:val="00C31312"/>
    <w:rsid w:val="00D87AC4"/>
    <w:rsid w:val="00E974A2"/>
    <w:rsid w:val="00EC5D58"/>
    <w:rsid w:val="00F0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9A77"/>
  <w15:chartTrackingRefBased/>
  <w15:docId w15:val="{B5126661-3ACA-4E9F-BFE2-1631034B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60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0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0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0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0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0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0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0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0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60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60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0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04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04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04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04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04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04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0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0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0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0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0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04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04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6041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60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6041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6041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46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350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Sørensen</dc:creator>
  <cp:keywords/>
  <dc:description/>
  <cp:lastModifiedBy>Wenche Sørensen</cp:lastModifiedBy>
  <cp:revision>32</cp:revision>
  <dcterms:created xsi:type="dcterms:W3CDTF">2026-02-10T09:18:00Z</dcterms:created>
  <dcterms:modified xsi:type="dcterms:W3CDTF">2026-03-01T18:31:00Z</dcterms:modified>
</cp:coreProperties>
</file>